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F755" w14:textId="77777777" w:rsidR="008D31AD" w:rsidRPr="00954E69" w:rsidRDefault="008D31AD" w:rsidP="00F863F3">
      <w:pPr>
        <w:rPr>
          <w:rFonts w:ascii="Times New Roman" w:hAnsi="Times New Roman" w:cs="Times New Roman"/>
          <w:sz w:val="28"/>
          <w:szCs w:val="28"/>
        </w:rPr>
      </w:pPr>
    </w:p>
    <w:p w14:paraId="5E75CAC4" w14:textId="4B74942A" w:rsidR="00286F7A" w:rsidRPr="00286F7A" w:rsidRDefault="00286F7A" w:rsidP="00286F7A">
      <w:pPr>
        <w:jc w:val="center"/>
        <w:rPr>
          <w:rFonts w:ascii="Times New Roman" w:hAnsi="Times New Roman" w:cs="Times New Roman"/>
          <w:sz w:val="48"/>
          <w:szCs w:val="48"/>
        </w:rPr>
      </w:pPr>
      <w:r w:rsidRPr="00286F7A">
        <w:rPr>
          <w:rFonts w:ascii="Times New Roman" w:hAnsi="Times New Roman" w:cs="Times New Roman"/>
          <w:sz w:val="48"/>
          <w:szCs w:val="48"/>
        </w:rPr>
        <w:t>Massachusetts Gun Law Seminar</w:t>
      </w:r>
    </w:p>
    <w:p w14:paraId="67F099EB" w14:textId="77777777" w:rsidR="00286F7A" w:rsidRPr="00286F7A" w:rsidRDefault="00286F7A" w:rsidP="00286F7A">
      <w:pPr>
        <w:jc w:val="center"/>
        <w:rPr>
          <w:rFonts w:ascii="Times New Roman" w:hAnsi="Times New Roman" w:cs="Times New Roman"/>
          <w:sz w:val="32"/>
          <w:szCs w:val="32"/>
        </w:rPr>
      </w:pPr>
      <w:r w:rsidRPr="00286F7A">
        <w:rPr>
          <w:rFonts w:ascii="Times New Roman" w:hAnsi="Times New Roman" w:cs="Times New Roman"/>
          <w:sz w:val="32"/>
          <w:szCs w:val="32"/>
        </w:rPr>
        <w:t>Focusing on the Requirements, Changes, and Effects of Chapter 135 of the Acts of 2024</w:t>
      </w:r>
    </w:p>
    <w:p w14:paraId="7D7D34A5" w14:textId="0B195E8A" w:rsidR="00286F7A" w:rsidRDefault="00286F7A" w:rsidP="00286F7A">
      <w:pPr>
        <w:jc w:val="center"/>
        <w:rPr>
          <w:rFonts w:ascii="Times New Roman" w:hAnsi="Times New Roman" w:cs="Times New Roman"/>
          <w:sz w:val="32"/>
          <w:szCs w:val="32"/>
        </w:rPr>
      </w:pPr>
      <w:r w:rsidRPr="00286F7A">
        <w:rPr>
          <w:rFonts w:ascii="Times New Roman" w:hAnsi="Times New Roman" w:cs="Times New Roman"/>
          <w:sz w:val="32"/>
          <w:szCs w:val="32"/>
        </w:rPr>
        <w:t>For MA Residents/Non-Residents/LEO/Retailers.</w:t>
      </w:r>
    </w:p>
    <w:p w14:paraId="301D6FB9" w14:textId="6B950AD3" w:rsidR="007D1772" w:rsidRPr="00286F7A" w:rsidRDefault="007D1772" w:rsidP="00286F7A">
      <w:pPr>
        <w:jc w:val="center"/>
        <w:rPr>
          <w:rFonts w:ascii="Times New Roman" w:hAnsi="Times New Roman" w:cs="Times New Roman"/>
          <w:sz w:val="8"/>
          <w:szCs w:val="8"/>
        </w:rPr>
      </w:pPr>
    </w:p>
    <w:p w14:paraId="6E8AD513" w14:textId="5717C899" w:rsidR="007D1772" w:rsidRDefault="00286F7A" w:rsidP="007D1772">
      <w:pPr>
        <w:jc w:val="center"/>
        <w:rPr>
          <w:rFonts w:ascii="Times New Roman" w:hAnsi="Times New Roman" w:cs="Times New Roman"/>
          <w:sz w:val="32"/>
          <w:szCs w:val="32"/>
          <w:u w:val="single"/>
        </w:rPr>
      </w:pPr>
      <w:r w:rsidRPr="00286F7A">
        <w:rPr>
          <w:rFonts w:ascii="Times New Roman" w:hAnsi="Times New Roman" w:cs="Times New Roman"/>
          <w:b/>
          <w:bCs/>
          <w:i/>
          <w:iCs/>
          <w:sz w:val="32"/>
          <w:szCs w:val="32"/>
        </w:rPr>
        <w:t>Date/Time</w:t>
      </w:r>
      <w:r w:rsidR="003469B9">
        <w:rPr>
          <w:rFonts w:ascii="Times New Roman" w:hAnsi="Times New Roman" w:cs="Times New Roman"/>
          <w:b/>
          <w:bCs/>
          <w:i/>
          <w:iCs/>
          <w:sz w:val="32"/>
          <w:szCs w:val="32"/>
        </w:rPr>
        <w:t>:</w:t>
      </w:r>
      <w:r w:rsidRPr="00286F7A">
        <w:rPr>
          <w:rFonts w:ascii="Times New Roman" w:hAnsi="Times New Roman" w:cs="Times New Roman"/>
          <w:sz w:val="32"/>
          <w:szCs w:val="32"/>
        </w:rPr>
        <w:t xml:space="preserve"> </w:t>
      </w:r>
      <w:r w:rsidRPr="00286F7A">
        <w:rPr>
          <w:rFonts w:ascii="Times New Roman" w:hAnsi="Times New Roman" w:cs="Times New Roman"/>
          <w:sz w:val="32"/>
          <w:szCs w:val="32"/>
          <w:u w:val="single"/>
        </w:rPr>
        <w:t>MAY 21, 2025 – 6PM to 8:30PM</w:t>
      </w:r>
    </w:p>
    <w:p w14:paraId="314D9E12" w14:textId="2C61C6CA" w:rsidR="00996597" w:rsidRPr="009D25EC" w:rsidRDefault="009D25EC" w:rsidP="007D1772">
      <w:pPr>
        <w:jc w:val="center"/>
        <w:rPr>
          <w:rFonts w:ascii="Times New Roman" w:hAnsi="Times New Roman" w:cs="Times New Roman"/>
          <w:sz w:val="32"/>
          <w:szCs w:val="32"/>
        </w:rPr>
      </w:pPr>
      <w:r w:rsidRPr="009D25EC">
        <w:rPr>
          <w:rFonts w:ascii="Times New Roman" w:hAnsi="Times New Roman" w:cs="Times New Roman"/>
          <w:sz w:val="32"/>
          <w:szCs w:val="32"/>
        </w:rPr>
        <w:t xml:space="preserve">*** </w:t>
      </w:r>
      <w:r w:rsidR="00996597" w:rsidRPr="009D25EC">
        <w:rPr>
          <w:rFonts w:ascii="Times New Roman" w:hAnsi="Times New Roman" w:cs="Times New Roman"/>
          <w:sz w:val="32"/>
          <w:szCs w:val="32"/>
        </w:rPr>
        <w:t>FREE ADMISSION</w:t>
      </w:r>
      <w:r w:rsidRPr="009D25EC">
        <w:rPr>
          <w:rFonts w:ascii="Times New Roman" w:hAnsi="Times New Roman" w:cs="Times New Roman"/>
          <w:sz w:val="32"/>
          <w:szCs w:val="32"/>
        </w:rPr>
        <w:t xml:space="preserve"> ***</w:t>
      </w:r>
    </w:p>
    <w:p w14:paraId="739927C5" w14:textId="6B3B256D" w:rsidR="00286F7A" w:rsidRPr="00286F7A" w:rsidRDefault="00286F7A" w:rsidP="007D1772">
      <w:pPr>
        <w:jc w:val="center"/>
        <w:rPr>
          <w:rFonts w:ascii="Times New Roman" w:hAnsi="Times New Roman" w:cs="Times New Roman"/>
          <w:sz w:val="32"/>
          <w:szCs w:val="32"/>
        </w:rPr>
      </w:pPr>
      <w:r w:rsidRPr="00286F7A">
        <w:rPr>
          <w:rFonts w:ascii="Times New Roman" w:hAnsi="Times New Roman" w:cs="Times New Roman"/>
          <w:b/>
          <w:bCs/>
          <w:i/>
          <w:iCs/>
          <w:sz w:val="32"/>
          <w:szCs w:val="32"/>
        </w:rPr>
        <w:t>Location</w:t>
      </w:r>
      <w:r w:rsidR="003469B9">
        <w:rPr>
          <w:rFonts w:ascii="Times New Roman" w:hAnsi="Times New Roman" w:cs="Times New Roman"/>
          <w:b/>
          <w:bCs/>
          <w:i/>
          <w:iCs/>
          <w:sz w:val="32"/>
          <w:szCs w:val="32"/>
        </w:rPr>
        <w:t>:</w:t>
      </w:r>
      <w:r w:rsidRPr="00286F7A">
        <w:rPr>
          <w:rFonts w:ascii="Times New Roman" w:hAnsi="Times New Roman" w:cs="Times New Roman"/>
          <w:sz w:val="32"/>
          <w:szCs w:val="32"/>
        </w:rPr>
        <w:t xml:space="preserve"> </w:t>
      </w:r>
      <w:r>
        <w:rPr>
          <w:rFonts w:ascii="Times New Roman" w:hAnsi="Times New Roman" w:cs="Times New Roman"/>
          <w:sz w:val="32"/>
          <w:szCs w:val="32"/>
        </w:rPr>
        <w:t xml:space="preserve">Brookfield Rod and Gun Club – </w:t>
      </w:r>
      <w:r w:rsidRPr="00286F7A">
        <w:rPr>
          <w:rFonts w:ascii="Times New Roman" w:hAnsi="Times New Roman" w:cs="Times New Roman"/>
          <w:sz w:val="24"/>
          <w:szCs w:val="24"/>
        </w:rPr>
        <w:t>56 Webber Rd. Brookfield, MA 01506</w:t>
      </w:r>
    </w:p>
    <w:p w14:paraId="0D85880C" w14:textId="76F4CB7E" w:rsidR="007D1772" w:rsidRPr="007D1772" w:rsidRDefault="007D1772" w:rsidP="007D1772">
      <w:pPr>
        <w:spacing w:line="240" w:lineRule="auto"/>
        <w:jc w:val="center"/>
        <w:rPr>
          <w:rFonts w:ascii="Times New Roman" w:hAnsi="Times New Roman" w:cs="Times New Roman"/>
          <w:b/>
          <w:bCs/>
          <w:i/>
          <w:iCs/>
          <w:sz w:val="32"/>
          <w:szCs w:val="32"/>
          <w:u w:val="single"/>
        </w:rPr>
      </w:pPr>
      <w:r w:rsidRPr="007D1772">
        <w:rPr>
          <w:rFonts w:ascii="Times New Roman" w:hAnsi="Times New Roman" w:cs="Times New Roman"/>
          <w:b/>
          <w:bCs/>
          <w:i/>
          <w:iCs/>
          <w:sz w:val="32"/>
          <w:szCs w:val="32"/>
          <w:u w:val="single"/>
        </w:rPr>
        <w:t xml:space="preserve">Limited Seating – Registration </w:t>
      </w:r>
      <w:r w:rsidR="00F9572A">
        <w:rPr>
          <w:rFonts w:ascii="Times New Roman" w:hAnsi="Times New Roman" w:cs="Times New Roman"/>
          <w:b/>
          <w:bCs/>
          <w:i/>
          <w:iCs/>
          <w:sz w:val="32"/>
          <w:szCs w:val="32"/>
          <w:u w:val="single"/>
        </w:rPr>
        <w:t xml:space="preserve">is </w:t>
      </w:r>
      <w:r w:rsidRPr="007D1772">
        <w:rPr>
          <w:rFonts w:ascii="Times New Roman" w:hAnsi="Times New Roman" w:cs="Times New Roman"/>
          <w:b/>
          <w:bCs/>
          <w:i/>
          <w:iCs/>
          <w:sz w:val="32"/>
          <w:szCs w:val="32"/>
          <w:u w:val="single"/>
        </w:rPr>
        <w:t>Required!</w:t>
      </w:r>
    </w:p>
    <w:p w14:paraId="3773BDAC" w14:textId="6FD4CA13" w:rsidR="00286F7A" w:rsidRDefault="008D31AD" w:rsidP="007D1772">
      <w:pPr>
        <w:jc w:val="center"/>
        <w:rPr>
          <w:rFonts w:ascii="Times New Roman" w:hAnsi="Times New Roman" w:cs="Times New Roman"/>
          <w:sz w:val="32"/>
          <w:szCs w:val="32"/>
        </w:rPr>
      </w:pPr>
      <w:r>
        <w:rPr>
          <w:rFonts w:ascii="Times New Roman" w:hAnsi="Times New Roman" w:cs="Times New Roman"/>
          <w:b/>
          <w:bCs/>
          <w:i/>
          <w:iCs/>
          <w:sz w:val="32"/>
          <w:szCs w:val="32"/>
        </w:rPr>
        <w:t>TEXT</w:t>
      </w:r>
      <w:r w:rsidR="00286F7A">
        <w:rPr>
          <w:rFonts w:ascii="Times New Roman" w:hAnsi="Times New Roman" w:cs="Times New Roman"/>
          <w:sz w:val="32"/>
          <w:szCs w:val="32"/>
        </w:rPr>
        <w:t xml:space="preserve"> </w:t>
      </w:r>
      <w:r w:rsidR="003469B9" w:rsidRPr="003469B9">
        <w:rPr>
          <w:rFonts w:ascii="Times New Roman" w:hAnsi="Times New Roman" w:cs="Times New Roman"/>
          <w:b/>
          <w:bCs/>
          <w:sz w:val="32"/>
          <w:szCs w:val="32"/>
        </w:rPr>
        <w:t>:</w:t>
      </w:r>
      <w:r>
        <w:rPr>
          <w:rFonts w:ascii="Times New Roman" w:hAnsi="Times New Roman" w:cs="Times New Roman"/>
          <w:sz w:val="32"/>
          <w:szCs w:val="32"/>
        </w:rPr>
        <w:t xml:space="preserve"> </w:t>
      </w:r>
      <w:r w:rsidRPr="008D31AD">
        <w:rPr>
          <w:rFonts w:ascii="Times New Roman" w:hAnsi="Times New Roman" w:cs="Times New Roman"/>
          <w:b/>
          <w:bCs/>
          <w:sz w:val="32"/>
          <w:szCs w:val="32"/>
        </w:rPr>
        <w:t>“YES GOAL SEMINAR”</w:t>
      </w:r>
      <w:r>
        <w:rPr>
          <w:rFonts w:ascii="Times New Roman" w:hAnsi="Times New Roman" w:cs="Times New Roman"/>
          <w:sz w:val="32"/>
          <w:szCs w:val="32"/>
        </w:rPr>
        <w:t xml:space="preserve"> to </w:t>
      </w:r>
      <w:r w:rsidR="00286F7A">
        <w:rPr>
          <w:rFonts w:ascii="Times New Roman" w:hAnsi="Times New Roman" w:cs="Times New Roman"/>
          <w:sz w:val="32"/>
          <w:szCs w:val="32"/>
        </w:rPr>
        <w:t>339.832.1854 t</w:t>
      </w:r>
      <w:r w:rsidR="00286F7A" w:rsidRPr="00286F7A">
        <w:rPr>
          <w:rFonts w:ascii="Times New Roman" w:hAnsi="Times New Roman" w:cs="Times New Roman"/>
          <w:sz w:val="32"/>
          <w:szCs w:val="32"/>
        </w:rPr>
        <w:t>o register.</w:t>
      </w:r>
    </w:p>
    <w:p w14:paraId="511D727F" w14:textId="77777777" w:rsidR="007D1772" w:rsidRPr="00286F7A" w:rsidRDefault="007D1772" w:rsidP="00286F7A">
      <w:pPr>
        <w:jc w:val="center"/>
        <w:rPr>
          <w:rFonts w:ascii="Times New Roman" w:hAnsi="Times New Roman" w:cs="Times New Roman"/>
          <w:sz w:val="8"/>
          <w:szCs w:val="8"/>
        </w:rPr>
      </w:pPr>
    </w:p>
    <w:p w14:paraId="6E40322B" w14:textId="7B67B867" w:rsidR="00286F7A" w:rsidRPr="00286F7A" w:rsidRDefault="00286F7A" w:rsidP="00286F7A">
      <w:pPr>
        <w:rPr>
          <w:rFonts w:ascii="Times New Roman" w:hAnsi="Times New Roman" w:cs="Times New Roman"/>
          <w:sz w:val="32"/>
          <w:szCs w:val="32"/>
        </w:rPr>
      </w:pPr>
      <w:r w:rsidRPr="00286F7A">
        <w:rPr>
          <w:rFonts w:ascii="Times New Roman" w:hAnsi="Times New Roman" w:cs="Times New Roman"/>
          <w:sz w:val="32"/>
          <w:szCs w:val="32"/>
        </w:rPr>
        <w:t>This 2+ hour long seminar attempts to explain the massive changes in state laws and regulation</w:t>
      </w:r>
      <w:r>
        <w:rPr>
          <w:rFonts w:ascii="Times New Roman" w:hAnsi="Times New Roman" w:cs="Times New Roman"/>
          <w:sz w:val="32"/>
          <w:szCs w:val="32"/>
        </w:rPr>
        <w:t>s</w:t>
      </w:r>
      <w:r w:rsidRPr="00286F7A">
        <w:rPr>
          <w:rFonts w:ascii="Times New Roman" w:hAnsi="Times New Roman" w:cs="Times New Roman"/>
          <w:sz w:val="32"/>
          <w:szCs w:val="32"/>
        </w:rPr>
        <w:t xml:space="preserve"> in layperson terms.</w:t>
      </w:r>
      <w:r>
        <w:rPr>
          <w:rFonts w:ascii="Times New Roman" w:hAnsi="Times New Roman" w:cs="Times New Roman"/>
          <w:sz w:val="32"/>
          <w:szCs w:val="32"/>
        </w:rPr>
        <w:t xml:space="preserve"> </w:t>
      </w:r>
      <w:r w:rsidRPr="00286F7A">
        <w:rPr>
          <w:rFonts w:ascii="Times New Roman" w:hAnsi="Times New Roman" w:cs="Times New Roman"/>
          <w:sz w:val="32"/>
          <w:szCs w:val="32"/>
        </w:rPr>
        <w:t>Guests will explore applicable MGL and CMR as it pertains to definitions, gun purchase, possession, transport, record keeping requirements, buying/selling, interstate transport, interstate purchase, ammunition storage and best practices for gun owners.</w:t>
      </w:r>
    </w:p>
    <w:p w14:paraId="2FD18ECA" w14:textId="4AFEE296" w:rsidR="00286F7A" w:rsidRDefault="00286F7A" w:rsidP="00286F7A">
      <w:pPr>
        <w:rPr>
          <w:rFonts w:ascii="Times New Roman" w:hAnsi="Times New Roman" w:cs="Times New Roman"/>
          <w:sz w:val="32"/>
          <w:szCs w:val="32"/>
        </w:rPr>
      </w:pPr>
      <w:r w:rsidRPr="00286F7A">
        <w:rPr>
          <w:rFonts w:ascii="Times New Roman" w:hAnsi="Times New Roman" w:cs="Times New Roman"/>
          <w:sz w:val="32"/>
          <w:szCs w:val="32"/>
        </w:rPr>
        <w:t>Jon Green has been the Director of Education and Training for Gun Owners’ Action League since 1999. He served on the NSSF Range Advisory Committee for 4 years and has owned and managed FFL 01 Businesses. He has taught similar classes to thousands of citizens, hundreds of Mass State Police BFS Certified Instructors, Massachusetts Hunter Education Instructors and Massachusetts Environmental Police.</w:t>
      </w:r>
    </w:p>
    <w:p w14:paraId="40CD7045" w14:textId="77777777" w:rsidR="003469B9" w:rsidRPr="003469B9" w:rsidRDefault="003469B9" w:rsidP="00286F7A">
      <w:pPr>
        <w:rPr>
          <w:rFonts w:ascii="Times New Roman" w:hAnsi="Times New Roman" w:cs="Times New Roman"/>
          <w:sz w:val="16"/>
          <w:szCs w:val="16"/>
        </w:rPr>
      </w:pPr>
    </w:p>
    <w:p w14:paraId="0F2931D0" w14:textId="01620F61" w:rsidR="00F12482" w:rsidRDefault="00F863F3" w:rsidP="00F863F3">
      <w:r>
        <w:t xml:space="preserve">                                        </w:t>
      </w:r>
      <w:r w:rsidR="003469B9">
        <w:t xml:space="preserve">  </w:t>
      </w:r>
      <w:r>
        <w:t xml:space="preserve">                   </w:t>
      </w:r>
      <w:r w:rsidR="008D271B">
        <w:t xml:space="preserve">                         </w:t>
      </w:r>
      <w:r w:rsidR="007D1772">
        <w:rPr>
          <w:noProof/>
        </w:rPr>
        <w:drawing>
          <wp:inline distT="0" distB="0" distL="0" distR="0" wp14:anchorId="43300557" wp14:editId="10151D92">
            <wp:extent cx="2400300" cy="2400300"/>
            <wp:effectExtent l="0" t="0" r="0" b="0"/>
            <wp:docPr id="651340401" name="Picture 2" descr="Are you a member of GOAL? | Lenox Sportsmen's Club,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you a member of GOAL? | Lenox Sportsmen's Club, In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sectPr w:rsidR="00F12482" w:rsidSect="007D177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7A"/>
    <w:rsid w:val="000B6ED7"/>
    <w:rsid w:val="0025262C"/>
    <w:rsid w:val="00286F7A"/>
    <w:rsid w:val="00303E4E"/>
    <w:rsid w:val="003469B9"/>
    <w:rsid w:val="003B2301"/>
    <w:rsid w:val="00514398"/>
    <w:rsid w:val="006E117E"/>
    <w:rsid w:val="007D1772"/>
    <w:rsid w:val="00803130"/>
    <w:rsid w:val="008D271B"/>
    <w:rsid w:val="008D31AD"/>
    <w:rsid w:val="00954E69"/>
    <w:rsid w:val="00996597"/>
    <w:rsid w:val="009D25EC"/>
    <w:rsid w:val="00A75938"/>
    <w:rsid w:val="00B25608"/>
    <w:rsid w:val="00CE25D0"/>
    <w:rsid w:val="00F12482"/>
    <w:rsid w:val="00F863F3"/>
    <w:rsid w:val="00F9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222D"/>
  <w15:chartTrackingRefBased/>
  <w15:docId w15:val="{CE983377-B15D-447D-AF9E-B1DD94C2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F7A"/>
    <w:rPr>
      <w:rFonts w:eastAsiaTheme="majorEastAsia" w:cstheme="majorBidi"/>
      <w:color w:val="272727" w:themeColor="text1" w:themeTint="D8"/>
    </w:rPr>
  </w:style>
  <w:style w:type="paragraph" w:styleId="Title">
    <w:name w:val="Title"/>
    <w:basedOn w:val="Normal"/>
    <w:next w:val="Normal"/>
    <w:link w:val="TitleChar"/>
    <w:uiPriority w:val="10"/>
    <w:qFormat/>
    <w:rsid w:val="0028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F7A"/>
    <w:pPr>
      <w:spacing w:before="160"/>
      <w:jc w:val="center"/>
    </w:pPr>
    <w:rPr>
      <w:i/>
      <w:iCs/>
      <w:color w:val="404040" w:themeColor="text1" w:themeTint="BF"/>
    </w:rPr>
  </w:style>
  <w:style w:type="character" w:customStyle="1" w:styleId="QuoteChar">
    <w:name w:val="Quote Char"/>
    <w:basedOn w:val="DefaultParagraphFont"/>
    <w:link w:val="Quote"/>
    <w:uiPriority w:val="29"/>
    <w:rsid w:val="00286F7A"/>
    <w:rPr>
      <w:i/>
      <w:iCs/>
      <w:color w:val="404040" w:themeColor="text1" w:themeTint="BF"/>
    </w:rPr>
  </w:style>
  <w:style w:type="paragraph" w:styleId="ListParagraph">
    <w:name w:val="List Paragraph"/>
    <w:basedOn w:val="Normal"/>
    <w:uiPriority w:val="34"/>
    <w:qFormat/>
    <w:rsid w:val="00286F7A"/>
    <w:pPr>
      <w:ind w:left="720"/>
      <w:contextualSpacing/>
    </w:pPr>
  </w:style>
  <w:style w:type="character" w:styleId="IntenseEmphasis">
    <w:name w:val="Intense Emphasis"/>
    <w:basedOn w:val="DefaultParagraphFont"/>
    <w:uiPriority w:val="21"/>
    <w:qFormat/>
    <w:rsid w:val="00286F7A"/>
    <w:rPr>
      <w:i/>
      <w:iCs/>
      <w:color w:val="0F4761" w:themeColor="accent1" w:themeShade="BF"/>
    </w:rPr>
  </w:style>
  <w:style w:type="paragraph" w:styleId="IntenseQuote">
    <w:name w:val="Intense Quote"/>
    <w:basedOn w:val="Normal"/>
    <w:next w:val="Normal"/>
    <w:link w:val="IntenseQuoteChar"/>
    <w:uiPriority w:val="30"/>
    <w:qFormat/>
    <w:rsid w:val="0028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F7A"/>
    <w:rPr>
      <w:i/>
      <w:iCs/>
      <w:color w:val="0F4761" w:themeColor="accent1" w:themeShade="BF"/>
    </w:rPr>
  </w:style>
  <w:style w:type="character" w:styleId="IntenseReference">
    <w:name w:val="Intense Reference"/>
    <w:basedOn w:val="DefaultParagraphFont"/>
    <w:uiPriority w:val="32"/>
    <w:qFormat/>
    <w:rsid w:val="00286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6690">
      <w:bodyDiv w:val="1"/>
      <w:marLeft w:val="0"/>
      <w:marRight w:val="0"/>
      <w:marTop w:val="0"/>
      <w:marBottom w:val="0"/>
      <w:divBdr>
        <w:top w:val="none" w:sz="0" w:space="0" w:color="auto"/>
        <w:left w:val="none" w:sz="0" w:space="0" w:color="auto"/>
        <w:bottom w:val="none" w:sz="0" w:space="0" w:color="auto"/>
        <w:right w:val="none" w:sz="0" w:space="0" w:color="auto"/>
      </w:divBdr>
    </w:div>
    <w:div w:id="1569995005">
      <w:bodyDiv w:val="1"/>
      <w:marLeft w:val="0"/>
      <w:marRight w:val="0"/>
      <w:marTop w:val="0"/>
      <w:marBottom w:val="0"/>
      <w:divBdr>
        <w:top w:val="none" w:sz="0" w:space="0" w:color="auto"/>
        <w:left w:val="none" w:sz="0" w:space="0" w:color="auto"/>
        <w:bottom w:val="none" w:sz="0" w:space="0" w:color="auto"/>
        <w:right w:val="none" w:sz="0" w:space="0" w:color="auto"/>
      </w:divBdr>
    </w:div>
    <w:div w:id="1831748576">
      <w:bodyDiv w:val="1"/>
      <w:marLeft w:val="0"/>
      <w:marRight w:val="0"/>
      <w:marTop w:val="0"/>
      <w:marBottom w:val="0"/>
      <w:divBdr>
        <w:top w:val="none" w:sz="0" w:space="0" w:color="auto"/>
        <w:left w:val="none" w:sz="0" w:space="0" w:color="auto"/>
        <w:bottom w:val="none" w:sz="0" w:space="0" w:color="auto"/>
        <w:right w:val="none" w:sz="0" w:space="0" w:color="auto"/>
      </w:divBdr>
    </w:div>
    <w:div w:id="21183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Lapenas</dc:creator>
  <cp:keywords/>
  <dc:description/>
  <cp:lastModifiedBy>Ed Lapenas</cp:lastModifiedBy>
  <cp:revision>2</cp:revision>
  <dcterms:created xsi:type="dcterms:W3CDTF">2025-04-24T14:51:00Z</dcterms:created>
  <dcterms:modified xsi:type="dcterms:W3CDTF">2025-04-24T14:51:00Z</dcterms:modified>
</cp:coreProperties>
</file>